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C3" w:rsidRPr="00235AC3" w:rsidRDefault="00235AC3" w:rsidP="00550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5AC3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F95532" w:rsidRDefault="00235AC3" w:rsidP="00550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5A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 відповідність педагогічного працівника кваліфікаційній категорії «спеціаліст вищої категорії» та/або педагогічному званню</w:t>
      </w:r>
    </w:p>
    <w:p w:rsidR="00550507" w:rsidRDefault="00550507" w:rsidP="00550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35AC3" w:rsidRPr="00235AC3" w:rsidRDefault="00235AC3" w:rsidP="0055050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5AC3">
        <w:rPr>
          <w:rFonts w:ascii="Times New Roman" w:hAnsi="Times New Roman" w:cs="Times New Roman"/>
          <w:i/>
          <w:sz w:val="28"/>
          <w:szCs w:val="28"/>
          <w:lang w:val="uk-UA"/>
        </w:rPr>
        <w:t>Підстава визнати педагогічного працівника відповідним кваліфікаційній категорії «спеціаліст вищої категорії»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9584"/>
        <w:gridCol w:w="2629"/>
      </w:tblGrid>
      <w:tr w:rsidR="00235AC3" w:rsidRPr="00550507" w:rsidTr="00550507">
        <w:tc>
          <w:tcPr>
            <w:tcW w:w="1898" w:type="dxa"/>
            <w:vMerge w:val="restart"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</w:t>
            </w: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tabs>
                <w:tab w:val="left" w:pos="7938"/>
              </w:tabs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педагогіки, психології, дитячої та вікової фізіології, нормативно-правові акти у галузі освіти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vMerge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та сучасні досягнення науки з предмета, який викладає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vMerge w:val="restart"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уміє</w:t>
            </w: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вирішувати педагогічні проблеми, продукувати оригінальні, інноваційні ідеї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vMerge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встановлювати контакт з учнями (вихованцями), батьками, колегами по роботі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vMerge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лаконічно, образно і виразно подати матеріал 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vMerge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аргументувати свою позицію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vMerge w:val="restart"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володіє</w:t>
            </w: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технологіями творчої педагогічної діяльності з урахуванням особливостей навчального матеріалу і здібностей учнів, ораторським мистецтвом, широким спектром стратегій навчання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vMerge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навичками самостійно здобувати знання й застосовувати їх на практиці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</w:t>
            </w: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нестандартні форми проведення уроку (навчальних занять)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vMerge w:val="restart"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впроваджує</w:t>
            </w: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передовий педагогічний досвід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vMerge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та методи організації навчально-виховного процесу, що забезпечують максимальну самостійність навчання учнів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та поширює</w:t>
            </w: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професійному середовищі інноваційні освітні методики й технології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додержується</w:t>
            </w: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педагогічної етики, моралі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користується</w:t>
            </w: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авторитетом серед колег, учнів та їх батьків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98" w:type="dxa"/>
            <w:shd w:val="clear" w:color="auto" w:fill="auto"/>
          </w:tcPr>
          <w:p w:rsidR="00235AC3" w:rsidRPr="00235AC3" w:rsidRDefault="00235AC3" w:rsidP="00550507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пропозиції</w:t>
            </w:r>
          </w:p>
        </w:tc>
        <w:tc>
          <w:tcPr>
            <w:tcW w:w="9584" w:type="dxa"/>
            <w:shd w:val="clear" w:color="auto" w:fill="auto"/>
          </w:tcPr>
          <w:p w:rsidR="00235AC3" w:rsidRPr="00235AC3" w:rsidRDefault="00235AC3" w:rsidP="00550507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вдосконалення навчально-виховного процесу в навчальному закладі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550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5AC3" w:rsidRPr="00235AC3" w:rsidRDefault="00235AC3" w:rsidP="005505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5AC3" w:rsidRPr="00550507" w:rsidRDefault="00235AC3" w:rsidP="00550507">
      <w:pPr>
        <w:pStyle w:val="a5"/>
        <w:numPr>
          <w:ilvl w:val="0"/>
          <w:numId w:val="2"/>
        </w:numPr>
        <w:spacing w:after="0" w:line="240" w:lineRule="auto"/>
        <w:ind w:left="426" w:right="-31" w:hanging="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050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Підстава визнати педагогічного працівника відповідним педагогічному званню «викладач-методист», «учитель методист», «вихователь-методист», «практичний психолог-методист», «педагог-організатор-методист», «керівник гуртка-методист»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9656"/>
        <w:gridCol w:w="2629"/>
      </w:tblGrid>
      <w:tr w:rsidR="00235AC3" w:rsidRPr="00235AC3" w:rsidTr="00550507">
        <w:tc>
          <w:tcPr>
            <w:tcW w:w="1684" w:type="dxa"/>
            <w:vMerge w:val="restart"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</w:t>
            </w:r>
          </w:p>
        </w:tc>
        <w:tc>
          <w:tcPr>
            <w:tcW w:w="9656" w:type="dxa"/>
            <w:shd w:val="clear" w:color="auto" w:fill="auto"/>
          </w:tcPr>
          <w:p w:rsidR="00235AC3" w:rsidRPr="00235AC3" w:rsidRDefault="00235AC3" w:rsidP="00DE70A6">
            <w:pPr>
              <w:tabs>
                <w:tab w:val="left" w:pos="7938"/>
              </w:tabs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кваліфікаційну категорію «спеціаліст вищої категорії» (для педагогічного звання «керівник гуртка-методист» – найвищий тарифний розряд та повну вищу освіту)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DE7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684" w:type="dxa"/>
            <w:vMerge/>
            <w:shd w:val="clear" w:color="auto" w:fill="auto"/>
          </w:tcPr>
          <w:p w:rsidR="00235AC3" w:rsidRPr="00235AC3" w:rsidRDefault="00235AC3" w:rsidP="00DE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56" w:type="dxa"/>
            <w:shd w:val="clear" w:color="auto" w:fill="auto"/>
          </w:tcPr>
          <w:p w:rsidR="00235AC3" w:rsidRPr="00235AC3" w:rsidRDefault="00235AC3" w:rsidP="00DE70A6">
            <w:pPr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методичні розробки, які пройшли апробацію та схвалені науково-методичними установами або професійними об'єднаннями викладачів професійно-технічних та вищих навчальних закладів І-ІІ рівнів акредитації, закладів післядипломної освіти.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DE7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684" w:type="dxa"/>
            <w:shd w:val="clear" w:color="auto" w:fill="auto"/>
          </w:tcPr>
          <w:p w:rsidR="00235AC3" w:rsidRPr="00235AC3" w:rsidRDefault="00235AC3" w:rsidP="00DE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</w:p>
        </w:tc>
        <w:tc>
          <w:tcPr>
            <w:tcW w:w="9656" w:type="dxa"/>
            <w:shd w:val="clear" w:color="auto" w:fill="auto"/>
          </w:tcPr>
          <w:p w:rsidR="00235AC3" w:rsidRPr="00235AC3" w:rsidRDefault="00235AC3" w:rsidP="00DE70A6">
            <w:pPr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науково-методичну і науково-дослідну діяльність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DE7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5AC3" w:rsidRPr="00235AC3" w:rsidRDefault="00235AC3" w:rsidP="00235A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5AC3" w:rsidRPr="00550507" w:rsidRDefault="00235AC3" w:rsidP="00550507">
      <w:pPr>
        <w:pStyle w:val="a5"/>
        <w:numPr>
          <w:ilvl w:val="0"/>
          <w:numId w:val="2"/>
        </w:numPr>
        <w:spacing w:after="0"/>
        <w:ind w:right="-3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05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Підстава визнати педагогічного працівника відповідним педагогічному званню «старший </w:t>
      </w:r>
      <w:r w:rsidR="00550507" w:rsidRPr="00550507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5505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икладач», «старший учитель», «старший вихователь»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9497"/>
        <w:gridCol w:w="2629"/>
      </w:tblGrid>
      <w:tr w:rsidR="00235AC3" w:rsidRPr="00235AC3" w:rsidTr="00550507">
        <w:tc>
          <w:tcPr>
            <w:tcW w:w="1843" w:type="dxa"/>
            <w:shd w:val="clear" w:color="auto" w:fill="auto"/>
          </w:tcPr>
          <w:p w:rsidR="00235AC3" w:rsidRPr="00235AC3" w:rsidRDefault="00235AC3" w:rsidP="005505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</w:t>
            </w:r>
          </w:p>
        </w:tc>
        <w:tc>
          <w:tcPr>
            <w:tcW w:w="9497" w:type="dxa"/>
            <w:shd w:val="clear" w:color="auto" w:fill="auto"/>
          </w:tcPr>
          <w:p w:rsidR="00235AC3" w:rsidRPr="00235AC3" w:rsidRDefault="00235AC3" w:rsidP="00DE70A6">
            <w:pPr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кваліфікаційну категорію «спеціаліст вищої категорії» або «спеціаліст першої категорії»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DE7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43" w:type="dxa"/>
            <w:shd w:val="clear" w:color="auto" w:fill="auto"/>
          </w:tcPr>
          <w:p w:rsidR="00235AC3" w:rsidRPr="00235AC3" w:rsidRDefault="00235AC3" w:rsidP="00DE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використовує </w:t>
            </w:r>
          </w:p>
        </w:tc>
        <w:tc>
          <w:tcPr>
            <w:tcW w:w="9497" w:type="dxa"/>
            <w:shd w:val="clear" w:color="auto" w:fill="auto"/>
          </w:tcPr>
          <w:p w:rsidR="00235AC3" w:rsidRPr="00235AC3" w:rsidRDefault="00235AC3" w:rsidP="00DE70A6">
            <w:pPr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передовий педагогічний досвід, поширює його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DE7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AC3" w:rsidRPr="00235AC3" w:rsidTr="00550507">
        <w:tc>
          <w:tcPr>
            <w:tcW w:w="1843" w:type="dxa"/>
            <w:shd w:val="clear" w:color="auto" w:fill="auto"/>
          </w:tcPr>
          <w:p w:rsidR="00235AC3" w:rsidRPr="00235AC3" w:rsidRDefault="00235AC3" w:rsidP="00DE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надає </w:t>
            </w:r>
          </w:p>
        </w:tc>
        <w:tc>
          <w:tcPr>
            <w:tcW w:w="9497" w:type="dxa"/>
            <w:shd w:val="clear" w:color="auto" w:fill="auto"/>
          </w:tcPr>
          <w:p w:rsidR="00235AC3" w:rsidRPr="00235AC3" w:rsidRDefault="00235AC3" w:rsidP="00DE70A6">
            <w:pPr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практичну допомогу іншим педагогічним працівникам</w:t>
            </w:r>
          </w:p>
        </w:tc>
        <w:tc>
          <w:tcPr>
            <w:tcW w:w="2629" w:type="dxa"/>
            <w:shd w:val="clear" w:color="auto" w:fill="auto"/>
          </w:tcPr>
          <w:p w:rsidR="00235AC3" w:rsidRPr="00235AC3" w:rsidRDefault="00235AC3" w:rsidP="00DE7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5AC3" w:rsidRPr="00235AC3" w:rsidRDefault="00235AC3" w:rsidP="005505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5AC3" w:rsidRPr="00235AC3" w:rsidSect="005505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1EF"/>
    <w:multiLevelType w:val="hybridMultilevel"/>
    <w:tmpl w:val="A61C1E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E9A4D94"/>
    <w:multiLevelType w:val="hybridMultilevel"/>
    <w:tmpl w:val="AC40AEF2"/>
    <w:lvl w:ilvl="0" w:tplc="565672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532"/>
    <w:rsid w:val="001355BA"/>
    <w:rsid w:val="00235AC3"/>
    <w:rsid w:val="003E4C16"/>
    <w:rsid w:val="00424120"/>
    <w:rsid w:val="00550507"/>
    <w:rsid w:val="005F4B8A"/>
    <w:rsid w:val="00740B98"/>
    <w:rsid w:val="00971065"/>
    <w:rsid w:val="00CC5131"/>
    <w:rsid w:val="00F81E82"/>
    <w:rsid w:val="00F95532"/>
    <w:rsid w:val="00FC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532"/>
  </w:style>
  <w:style w:type="character" w:styleId="a4">
    <w:name w:val="Hyperlink"/>
    <w:basedOn w:val="a0"/>
    <w:uiPriority w:val="99"/>
    <w:semiHidden/>
    <w:unhideWhenUsed/>
    <w:rsid w:val="00F955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2017-11-17T12:38:00Z</dcterms:created>
  <dcterms:modified xsi:type="dcterms:W3CDTF">2017-11-17T13:33:00Z</dcterms:modified>
</cp:coreProperties>
</file>